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3DD" w:rsidRDefault="005113DD">
      <w:pPr>
        <w:pStyle w:val="ConsPlusTitlePage"/>
      </w:pPr>
      <w:bookmarkStart w:id="0" w:name="_GoBack"/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113DD" w:rsidRDefault="005113DD">
      <w:pPr>
        <w:pStyle w:val="ConsPlusNormal"/>
        <w:jc w:val="both"/>
        <w:outlineLvl w:val="0"/>
      </w:pPr>
    </w:p>
    <w:p w:rsidR="005113DD" w:rsidRDefault="005113DD">
      <w:pPr>
        <w:pStyle w:val="ConsPlusTitle"/>
        <w:jc w:val="center"/>
        <w:outlineLvl w:val="0"/>
      </w:pPr>
      <w:r>
        <w:t>ГУБЕРНАТОР СТАВРОПОЛЬСКОГО КРАЯ</w:t>
      </w:r>
    </w:p>
    <w:p w:rsidR="005113DD" w:rsidRDefault="005113DD">
      <w:pPr>
        <w:pStyle w:val="ConsPlusTitle"/>
        <w:jc w:val="center"/>
      </w:pPr>
    </w:p>
    <w:p w:rsidR="005113DD" w:rsidRDefault="005113DD">
      <w:pPr>
        <w:pStyle w:val="ConsPlusTitle"/>
        <w:jc w:val="center"/>
      </w:pPr>
      <w:r>
        <w:t>ПОСТАНОВЛЕНИЕ</w:t>
      </w:r>
    </w:p>
    <w:p w:rsidR="005113DD" w:rsidRDefault="005113DD">
      <w:pPr>
        <w:pStyle w:val="ConsPlusTitle"/>
        <w:jc w:val="center"/>
      </w:pPr>
      <w:r>
        <w:t>от 17 августа 2009 г. N 499</w:t>
      </w:r>
    </w:p>
    <w:p w:rsidR="005113DD" w:rsidRDefault="005113DD">
      <w:pPr>
        <w:pStyle w:val="ConsPlusTitle"/>
        <w:jc w:val="center"/>
      </w:pPr>
    </w:p>
    <w:p w:rsidR="005113DD" w:rsidRDefault="005113DD">
      <w:pPr>
        <w:pStyle w:val="ConsPlusTitle"/>
        <w:jc w:val="center"/>
      </w:pPr>
      <w:r>
        <w:t>ОБ УТВЕРЖДЕНИИ ПЕРЕЧНЯ ДОЛЖНОСТЕЙ ГОСУДАРСТВЕННОЙ</w:t>
      </w:r>
    </w:p>
    <w:p w:rsidR="005113DD" w:rsidRDefault="005113DD">
      <w:pPr>
        <w:pStyle w:val="ConsPlusTitle"/>
        <w:jc w:val="center"/>
      </w:pPr>
      <w:r>
        <w:t>ГРАЖДАНСКОЙ СЛУЖБЫ СТАВРОПОЛЬСКОГО КРАЯ, ПРИ ЗАМЕЩЕНИИ</w:t>
      </w:r>
    </w:p>
    <w:p w:rsidR="005113DD" w:rsidRDefault="005113DD">
      <w:pPr>
        <w:pStyle w:val="ConsPlusTitle"/>
        <w:jc w:val="center"/>
      </w:pPr>
      <w:r>
        <w:t>КОТОРЫХ ГОСУДАРСТВЕННЫЕ ГРАЖДАНСКИЕ СЛУЖАЩИЕ</w:t>
      </w:r>
    </w:p>
    <w:p w:rsidR="005113DD" w:rsidRDefault="005113DD">
      <w:pPr>
        <w:pStyle w:val="ConsPlusTitle"/>
        <w:jc w:val="center"/>
      </w:pPr>
      <w:r>
        <w:t>СТАВРОПОЛЬСКОГО КРАЯ ОБЯЗАНЫ ПРЕДСТАВЛЯТЬ СВЕДЕНИЯ О СВОИХ</w:t>
      </w:r>
    </w:p>
    <w:p w:rsidR="005113DD" w:rsidRDefault="005113DD">
      <w:pPr>
        <w:pStyle w:val="ConsPlusTitle"/>
        <w:jc w:val="center"/>
      </w:pPr>
      <w:r>
        <w:t>ДОХОДАХ, ОБ ИМУЩЕСТВЕ И ОБЯЗАТЕЛЬСТВАХ ИМУЩЕСТВЕННОГО</w:t>
      </w:r>
    </w:p>
    <w:p w:rsidR="005113DD" w:rsidRDefault="005113DD">
      <w:pPr>
        <w:pStyle w:val="ConsPlusTitle"/>
        <w:jc w:val="center"/>
      </w:pPr>
      <w:r>
        <w:t>ХАРАКТЕРА, А ТАКЖЕ СВЕДЕНИЯ О ДОХОДАХ, ОБ ИМУЩЕСТВЕ</w:t>
      </w:r>
    </w:p>
    <w:p w:rsidR="005113DD" w:rsidRDefault="005113DD">
      <w:pPr>
        <w:pStyle w:val="ConsPlusTitle"/>
        <w:jc w:val="center"/>
      </w:pPr>
      <w:r>
        <w:t>И ОБЯЗАТЕЛЬСТВАХ ИМУЩЕСТВЕННОГО ХАРАКТЕРА СВОИХ СУПРУГИ</w:t>
      </w:r>
    </w:p>
    <w:p w:rsidR="005113DD" w:rsidRDefault="005113DD">
      <w:pPr>
        <w:pStyle w:val="ConsPlusTitle"/>
        <w:jc w:val="center"/>
      </w:pPr>
      <w:r>
        <w:t>(СУПРУГА) И НЕСОВЕРШЕННОЛЕТНИХ ДЕТЕЙ</w:t>
      </w:r>
    </w:p>
    <w:p w:rsidR="005113DD" w:rsidRDefault="005113D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113D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113DD" w:rsidRDefault="005113D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13DD" w:rsidRDefault="005113D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113DD" w:rsidRDefault="005113D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113DD" w:rsidRDefault="005113D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Губернатора Ставропольского края</w:t>
            </w:r>
          </w:p>
          <w:p w:rsidR="005113DD" w:rsidRDefault="005113D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30.06.2015 </w:t>
            </w:r>
            <w:hyperlink r:id="rId5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, от 29.09.2023 </w:t>
            </w:r>
            <w:hyperlink r:id="rId6">
              <w:r>
                <w:rPr>
                  <w:color w:val="0000FF"/>
                </w:rPr>
                <w:t>N 502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13DD" w:rsidRDefault="005113DD">
            <w:pPr>
              <w:pStyle w:val="ConsPlusNormal"/>
            </w:pPr>
          </w:p>
        </w:tc>
      </w:tr>
    </w:tbl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ind w:firstLine="540"/>
        <w:jc w:val="both"/>
      </w:pPr>
      <w:r>
        <w:t xml:space="preserve">В целях реализации </w:t>
      </w:r>
      <w:hyperlink r:id="rId7">
        <w:r>
          <w:rPr>
            <w:color w:val="0000FF"/>
          </w:rPr>
          <w:t>Указа</w:t>
        </w:r>
      </w:hyperlink>
      <w:r>
        <w:t xml:space="preserve"> Президента Российской Федерации от 18 мая 2009 г. N 557 "Об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детей" постановляю:</w:t>
      </w:r>
    </w:p>
    <w:p w:rsidR="005113DD" w:rsidRDefault="005113DD">
      <w:pPr>
        <w:pStyle w:val="ConsPlusNormal"/>
        <w:jc w:val="both"/>
      </w:pPr>
      <w:r>
        <w:t xml:space="preserve">(в ред. </w:t>
      </w:r>
      <w:hyperlink r:id="rId8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30.06.2015 N 331)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44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Ставропольского края, при замещении которых государственные гражданские служащие Ставропольского края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- Перечень).</w:t>
      </w:r>
    </w:p>
    <w:p w:rsidR="005113DD" w:rsidRDefault="005113DD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30.06.2015 N 331)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2. Руководителям органов государственной власти Ставропольского края, государственных органов Ставропольского края:</w:t>
      </w:r>
    </w:p>
    <w:p w:rsidR="005113DD" w:rsidRDefault="005113DD">
      <w:pPr>
        <w:pStyle w:val="ConsPlusNormal"/>
        <w:spacing w:before="220"/>
        <w:ind w:firstLine="540"/>
        <w:jc w:val="both"/>
      </w:pPr>
      <w:bookmarkStart w:id="1" w:name="P24"/>
      <w:bookmarkEnd w:id="1"/>
      <w:r>
        <w:t xml:space="preserve">2.1. До 01 сентября 2009 года утвердить в соответствии с </w:t>
      </w:r>
      <w:hyperlink w:anchor="P69">
        <w:r>
          <w:rPr>
            <w:color w:val="0000FF"/>
          </w:rPr>
          <w:t>разделом II</w:t>
        </w:r>
      </w:hyperlink>
      <w:r>
        <w:t xml:space="preserve"> Перечня перечни конкретных должностей государственной гражданской службы Ставропольского края, при назначении на которые граждане и при замещении которых государственные гражданские служащие Ставропольского края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 xml:space="preserve">2.2. Ознакомить заинтересованных государственных гражданских служащих Ставропольского края с перечнями, предусмотренными </w:t>
      </w:r>
      <w:hyperlink w:anchor="P24">
        <w:r>
          <w:rPr>
            <w:color w:val="0000FF"/>
          </w:rPr>
          <w:t>подпунктом 2.1</w:t>
        </w:r>
      </w:hyperlink>
      <w:r>
        <w:t xml:space="preserve"> настоящего постановления.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3. Контроль за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Белолапенко Ю.В.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lastRenderedPageBreak/>
        <w:t>4. Настоящее постановление вступает в силу со дня его официального опубликования.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right"/>
      </w:pPr>
      <w:r>
        <w:t>Исполняющий обязанности</w:t>
      </w:r>
    </w:p>
    <w:p w:rsidR="005113DD" w:rsidRDefault="005113DD">
      <w:pPr>
        <w:pStyle w:val="ConsPlusNormal"/>
        <w:jc w:val="right"/>
      </w:pPr>
      <w:r>
        <w:t>Губернатора Ставропольского края</w:t>
      </w:r>
    </w:p>
    <w:p w:rsidR="005113DD" w:rsidRDefault="005113DD">
      <w:pPr>
        <w:pStyle w:val="ConsPlusNormal"/>
        <w:jc w:val="right"/>
      </w:pPr>
      <w:r>
        <w:t>первый заместитель председателя</w:t>
      </w:r>
    </w:p>
    <w:p w:rsidR="005113DD" w:rsidRDefault="005113DD">
      <w:pPr>
        <w:pStyle w:val="ConsPlusNormal"/>
        <w:jc w:val="right"/>
      </w:pPr>
      <w:r>
        <w:t>Правительства Ставропольского края</w:t>
      </w:r>
    </w:p>
    <w:p w:rsidR="005113DD" w:rsidRDefault="005113DD">
      <w:pPr>
        <w:pStyle w:val="ConsPlusNormal"/>
        <w:jc w:val="right"/>
      </w:pPr>
      <w:r>
        <w:t>Ю.В.БЕЛЫЙ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right"/>
        <w:outlineLvl w:val="0"/>
      </w:pPr>
      <w:r>
        <w:t>Утвержден</w:t>
      </w:r>
    </w:p>
    <w:p w:rsidR="005113DD" w:rsidRDefault="005113DD">
      <w:pPr>
        <w:pStyle w:val="ConsPlusNormal"/>
        <w:jc w:val="right"/>
      </w:pPr>
      <w:r>
        <w:t>постановлением</w:t>
      </w:r>
    </w:p>
    <w:p w:rsidR="005113DD" w:rsidRDefault="005113DD">
      <w:pPr>
        <w:pStyle w:val="ConsPlusNormal"/>
        <w:jc w:val="right"/>
      </w:pPr>
      <w:r>
        <w:t>Губернатора Ставропольского края</w:t>
      </w:r>
    </w:p>
    <w:p w:rsidR="005113DD" w:rsidRDefault="005113DD">
      <w:pPr>
        <w:pStyle w:val="ConsPlusNormal"/>
        <w:jc w:val="right"/>
      </w:pPr>
      <w:r>
        <w:t>от 17 августа 2009 г. N 499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Title"/>
        <w:jc w:val="center"/>
      </w:pPr>
      <w:bookmarkStart w:id="2" w:name="P44"/>
      <w:bookmarkEnd w:id="2"/>
      <w:r>
        <w:t>ПЕРЕЧЕНЬ</w:t>
      </w:r>
    </w:p>
    <w:p w:rsidR="005113DD" w:rsidRDefault="005113DD">
      <w:pPr>
        <w:pStyle w:val="ConsPlusTitle"/>
        <w:jc w:val="center"/>
      </w:pPr>
      <w:r>
        <w:t>ДОЛЖНОСТЕЙ ГОСУДАРСТВЕННОЙ ГРАЖДАНСКОЙ СЛУЖБЫ</w:t>
      </w:r>
    </w:p>
    <w:p w:rsidR="005113DD" w:rsidRDefault="005113DD">
      <w:pPr>
        <w:pStyle w:val="ConsPlusTitle"/>
        <w:jc w:val="center"/>
      </w:pPr>
      <w:r>
        <w:t>СТАВРОПОЛЬСКОГО КРАЯ, ПРИ ЗАМЕЩЕНИИ КОТОРЫХ</w:t>
      </w:r>
    </w:p>
    <w:p w:rsidR="005113DD" w:rsidRDefault="005113DD">
      <w:pPr>
        <w:pStyle w:val="ConsPlusTitle"/>
        <w:jc w:val="center"/>
      </w:pPr>
      <w:r>
        <w:t>ГОСУДАРСТВЕННЫЕ ГРАЖДАНСКИЕ СЛУЖАЩИЕ СТАВРОПОЛЬСКОГО КРАЯ</w:t>
      </w:r>
    </w:p>
    <w:p w:rsidR="005113DD" w:rsidRDefault="005113DD">
      <w:pPr>
        <w:pStyle w:val="ConsPlusTitle"/>
        <w:jc w:val="center"/>
      </w:pPr>
      <w:r>
        <w:t>ОБЯЗАНЫ ПРЕДСТАВЛЯТЬ СВЕДЕНИЯ О СВОИХ ДОХОДАХ, ОБ ИМУЩЕСТВЕ</w:t>
      </w:r>
    </w:p>
    <w:p w:rsidR="005113DD" w:rsidRDefault="005113DD">
      <w:pPr>
        <w:pStyle w:val="ConsPlusTitle"/>
        <w:jc w:val="center"/>
      </w:pPr>
      <w:r>
        <w:t>И ОБЯЗАТЕЛЬСТВАХ ИМУЩЕСТВЕННОГО ХАРАКТЕРА, А ТАКЖЕ СВЕДЕНИЯ</w:t>
      </w:r>
    </w:p>
    <w:p w:rsidR="005113DD" w:rsidRDefault="005113DD">
      <w:pPr>
        <w:pStyle w:val="ConsPlusTitle"/>
        <w:jc w:val="center"/>
      </w:pPr>
      <w:r>
        <w:t>О ДОХОДАХ, ОБ ИМУЩЕСТВЕ И ОБЯЗАТЕЛЬСТВАХ ИМУЩЕСТВЕННОГО</w:t>
      </w:r>
    </w:p>
    <w:p w:rsidR="005113DD" w:rsidRDefault="005113DD">
      <w:pPr>
        <w:pStyle w:val="ConsPlusTitle"/>
        <w:jc w:val="center"/>
      </w:pPr>
      <w:r>
        <w:t>ХАРАКТЕРА СВОИХ СУПРУГИ (СУПРУГА) И НЕСОВЕРШЕННОЛЕТНИХ ДЕТЕЙ</w:t>
      </w:r>
    </w:p>
    <w:p w:rsidR="005113DD" w:rsidRDefault="005113D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113D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113DD" w:rsidRDefault="005113D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13DD" w:rsidRDefault="005113D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113DD" w:rsidRDefault="005113D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113DD" w:rsidRDefault="005113D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Губернатора Ставропольского края</w:t>
            </w:r>
          </w:p>
          <w:p w:rsidR="005113DD" w:rsidRDefault="005113D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30.06.2015 </w:t>
            </w:r>
            <w:hyperlink r:id="rId10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, от 29.09.2023 </w:t>
            </w:r>
            <w:hyperlink r:id="rId11">
              <w:r>
                <w:rPr>
                  <w:color w:val="0000FF"/>
                </w:rPr>
                <w:t>N 502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113DD" w:rsidRDefault="005113DD">
            <w:pPr>
              <w:pStyle w:val="ConsPlusNormal"/>
            </w:pPr>
          </w:p>
        </w:tc>
      </w:tr>
    </w:tbl>
    <w:p w:rsidR="005113DD" w:rsidRDefault="005113DD">
      <w:pPr>
        <w:pStyle w:val="ConsPlusNormal"/>
        <w:jc w:val="both"/>
      </w:pPr>
    </w:p>
    <w:p w:rsidR="005113DD" w:rsidRDefault="005113DD">
      <w:pPr>
        <w:pStyle w:val="ConsPlusTitle"/>
        <w:jc w:val="center"/>
        <w:outlineLvl w:val="1"/>
      </w:pPr>
      <w:r>
        <w:t>Раздел I. ДОЛЖНОСТИ ГОСУДАРСТВЕННОЙ ГРАЖДАНСКОЙ СЛУЖБЫ</w:t>
      </w:r>
    </w:p>
    <w:p w:rsidR="005113DD" w:rsidRDefault="005113DD">
      <w:pPr>
        <w:pStyle w:val="ConsPlusTitle"/>
        <w:jc w:val="center"/>
      </w:pPr>
      <w:r>
        <w:t>СТАВРОПОЛЬСКОГО КРАЯ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ind w:firstLine="540"/>
        <w:jc w:val="both"/>
      </w:pPr>
      <w:r>
        <w:t xml:space="preserve">1. Должности государственной гражданской службы Ставропольского края, отнесенные </w:t>
      </w:r>
      <w:hyperlink r:id="rId12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Ставропольского края, являющимся приложением к Закону Ставропольского края от 05 марта 2007 г. N 12-кз "О Реестре должностей государственной гражданской службы Ставропольского края", к высшей и главной группам должностей государственной гражданской службы Ставропольского края категории "руководители" и высшей группе должностей государственной гражданской службы Ставропольского края категории "помощники (советники)".</w:t>
      </w:r>
    </w:p>
    <w:p w:rsidR="005113DD" w:rsidRDefault="005113DD">
      <w:pPr>
        <w:pStyle w:val="ConsPlusNormal"/>
        <w:jc w:val="both"/>
      </w:pPr>
      <w:r>
        <w:t xml:space="preserve">(п. 1 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29.09.2023 N 502)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2. Должности руководителей и заместителей руководителей в структурных подразделениях исполнительных органов Ставропольского края, расположенных на территориях муниципальных округов (городских округов) Ставропольского края, и в территориальных исполнительных органах Ставропольского края.</w:t>
      </w:r>
    </w:p>
    <w:p w:rsidR="005113DD" w:rsidRDefault="005113DD">
      <w:pPr>
        <w:pStyle w:val="ConsPlusNormal"/>
        <w:jc w:val="both"/>
      </w:pPr>
      <w:r>
        <w:t xml:space="preserve">(п. 2 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29.09.2023 N 502)</w:t>
      </w:r>
    </w:p>
    <w:p w:rsidR="005113DD" w:rsidRDefault="005113DD">
      <w:pPr>
        <w:pStyle w:val="ConsPlusNonformat"/>
        <w:spacing w:before="200"/>
        <w:jc w:val="both"/>
      </w:pPr>
      <w:r>
        <w:t xml:space="preserve">     1</w:t>
      </w:r>
    </w:p>
    <w:p w:rsidR="005113DD" w:rsidRDefault="005113DD">
      <w:pPr>
        <w:pStyle w:val="ConsPlusNonformat"/>
        <w:jc w:val="both"/>
      </w:pPr>
      <w:r>
        <w:t xml:space="preserve">    2 .  Должности   </w:t>
      </w:r>
      <w:proofErr w:type="gramStart"/>
      <w:r>
        <w:t>государственной  гражданской</w:t>
      </w:r>
      <w:proofErr w:type="gramEnd"/>
      <w:r>
        <w:t xml:space="preserve">   службы  Ставропольского</w:t>
      </w:r>
    </w:p>
    <w:p w:rsidR="005113DD" w:rsidRDefault="005113DD">
      <w:pPr>
        <w:pStyle w:val="ConsPlusNonformat"/>
        <w:jc w:val="both"/>
      </w:pPr>
      <w:r>
        <w:t>края, исполнение обязанностей по которым предусматривает допуск к сведениям</w:t>
      </w:r>
    </w:p>
    <w:p w:rsidR="005113DD" w:rsidRDefault="005113DD">
      <w:pPr>
        <w:pStyle w:val="ConsPlusNonformat"/>
        <w:jc w:val="both"/>
      </w:pPr>
      <w:r>
        <w:t>особой важности.</w:t>
      </w:r>
    </w:p>
    <w:p w:rsidR="005113DD" w:rsidRDefault="005113DD">
      <w:pPr>
        <w:pStyle w:val="ConsPlusNormal"/>
        <w:jc w:val="both"/>
      </w:pPr>
      <w:r>
        <w:t xml:space="preserve">(п. 2.1 введен </w:t>
      </w:r>
      <w:hyperlink r:id="rId15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30.06.2015 N 331)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Title"/>
        <w:jc w:val="center"/>
        <w:outlineLvl w:val="1"/>
      </w:pPr>
      <w:bookmarkStart w:id="3" w:name="P69"/>
      <w:bookmarkEnd w:id="3"/>
      <w:r>
        <w:lastRenderedPageBreak/>
        <w:t>Раздел II. ИНЫЕ ДОЛЖНОСТИ ГОСУДАРСТВЕННОЙ ГРАЖДАНСКОЙ СЛУЖБЫ</w:t>
      </w:r>
    </w:p>
    <w:p w:rsidR="005113DD" w:rsidRDefault="005113DD">
      <w:pPr>
        <w:pStyle w:val="ConsPlusTitle"/>
        <w:jc w:val="center"/>
      </w:pPr>
      <w:r>
        <w:t>СТАВРОПОЛЬСКОГО КРАЯ, ЗАМЕЩЕНИЕ КОТОРЫХ СВЯЗАНО</w:t>
      </w:r>
    </w:p>
    <w:p w:rsidR="005113DD" w:rsidRDefault="005113DD">
      <w:pPr>
        <w:pStyle w:val="ConsPlusTitle"/>
        <w:jc w:val="center"/>
      </w:pPr>
      <w:r>
        <w:t>С КОРРУПЦИОННЫМИ РИСКАМИ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ind w:firstLine="540"/>
        <w:jc w:val="both"/>
      </w:pPr>
      <w:r>
        <w:t>3. Должности государственной гражданской службы Ставропольского края, исполнение должностных обязанностей по которым предусматривает: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предоставление государственных услуг гражданам и организациям;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осуществление контрольных и надзорных мероприятий;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 (квоты, частоты, участки недр и др.);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управление государственным имуществом;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осуществление государственных закупок либо выдачу лицензий и разрешений;</w:t>
      </w:r>
    </w:p>
    <w:p w:rsidR="005113DD" w:rsidRDefault="005113DD">
      <w:pPr>
        <w:pStyle w:val="ConsPlusNormal"/>
        <w:spacing w:before="220"/>
        <w:ind w:firstLine="540"/>
        <w:jc w:val="both"/>
      </w:pPr>
      <w:r>
        <w:t>хранение и распределение материально-технических ресурсов.</w:t>
      </w: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jc w:val="both"/>
      </w:pPr>
    </w:p>
    <w:p w:rsidR="005113DD" w:rsidRDefault="005113D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286E25" w:rsidRDefault="00286E25"/>
    <w:sectPr w:rsidR="00286E25" w:rsidSect="00011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DD"/>
    <w:rsid w:val="00286E25"/>
    <w:rsid w:val="0051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20C34-354F-4702-A859-6D6C2D6D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13D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113D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113D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113D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7&amp;n=88166&amp;dst=100012" TargetMode="External"/><Relationship Id="rId13" Type="http://schemas.openxmlformats.org/officeDocument/2006/relationships/hyperlink" Target="https://login.consultant.ru/link/?req=doc&amp;base=RLAW077&amp;n=213341&amp;dst=10000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1713&amp;dst=100011" TargetMode="External"/><Relationship Id="rId12" Type="http://schemas.openxmlformats.org/officeDocument/2006/relationships/hyperlink" Target="https://login.consultant.ru/link/?req=doc&amp;base=RLAW077&amp;n=213399&amp;dst=100039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7&amp;n=213341&amp;dst=100005" TargetMode="External"/><Relationship Id="rId11" Type="http://schemas.openxmlformats.org/officeDocument/2006/relationships/hyperlink" Target="https://login.consultant.ru/link/?req=doc&amp;base=RLAW077&amp;n=213341&amp;dst=100005" TargetMode="External"/><Relationship Id="rId5" Type="http://schemas.openxmlformats.org/officeDocument/2006/relationships/hyperlink" Target="https://login.consultant.ru/link/?req=doc&amp;base=RLAW077&amp;n=88166&amp;dst=100005" TargetMode="External"/><Relationship Id="rId15" Type="http://schemas.openxmlformats.org/officeDocument/2006/relationships/hyperlink" Target="https://login.consultant.ru/link/?req=doc&amp;base=RLAW077&amp;n=88166&amp;dst=100016" TargetMode="External"/><Relationship Id="rId10" Type="http://schemas.openxmlformats.org/officeDocument/2006/relationships/hyperlink" Target="https://login.consultant.ru/link/?req=doc&amp;base=RLAW077&amp;n=88166&amp;dst=10001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7&amp;n=88166&amp;dst=100013" TargetMode="External"/><Relationship Id="rId14" Type="http://schemas.openxmlformats.org/officeDocument/2006/relationships/hyperlink" Target="https://login.consultant.ru/link/?req=doc&amp;base=RLAW077&amp;n=213341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Минакова Марина Владимировна</dc:creator>
  <cp:keywords/>
  <dc:description/>
  <cp:lastModifiedBy>Минакова Марина Владимировна</cp:lastModifiedBy>
  <cp:revision>1</cp:revision>
  <dcterms:created xsi:type="dcterms:W3CDTF">2024-01-22T07:42:00Z</dcterms:created>
  <dcterms:modified xsi:type="dcterms:W3CDTF">2024-01-22T07:43:00Z</dcterms:modified>
</cp:coreProperties>
</file>